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25A7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098C6464" w14:textId="77777777" w:rsidR="00193775" w:rsidRPr="003C4B5A" w:rsidRDefault="00893E7E" w:rsidP="002E20D4">
      <w:pPr>
        <w:pStyle w:val="a4"/>
        <w:tabs>
          <w:tab w:val="left" w:pos="2652"/>
        </w:tabs>
        <w:ind w:leftChars="600" w:left="1320" w:rightChars="330" w:right="726"/>
        <w:jc w:val="left"/>
        <w:rPr>
          <w:rFonts w:ascii="Arial" w:hAnsi="Arial" w:cs="Arial"/>
        </w:rPr>
      </w:pPr>
      <w:bookmarkStart w:id="0" w:name="_Hlk80801566"/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262AD75" wp14:editId="6EA50D09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C17E7E" w14:textId="77777777" w:rsidR="00193775" w:rsidRPr="008A3D5D" w:rsidRDefault="00193775" w:rsidP="00115680">
                              <w:pPr>
                                <w:spacing w:before="133"/>
                                <w:rPr>
                                  <w:rFonts w:ascii="Arial" w:eastAsiaTheme="minorEastAsia"/>
                                  <w:sz w:val="32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F7BA5D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2AD75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4CC17E7E" w14:textId="77777777" w:rsidR="00193775" w:rsidRPr="008A3D5D" w:rsidRDefault="00193775" w:rsidP="00115680">
                        <w:pPr>
                          <w:spacing w:before="133"/>
                          <w:rPr>
                            <w:rFonts w:ascii="Arial" w:eastAsiaTheme="minorEastAsia"/>
                            <w:sz w:val="32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4AF7BA5D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20D4">
        <w:rPr>
          <w:rFonts w:ascii="Arial" w:hAnsi="Arial" w:cs="Arial"/>
        </w:rPr>
        <w:t>List of Papers and Publications</w:t>
      </w:r>
    </w:p>
    <w:bookmarkEnd w:id="0"/>
    <w:p w14:paraId="69F4194E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547BC264" w14:textId="77777777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843"/>
        <w:gridCol w:w="850"/>
        <w:gridCol w:w="2331"/>
        <w:gridCol w:w="930"/>
        <w:gridCol w:w="2520"/>
      </w:tblGrid>
      <w:tr w:rsidR="003C4B5A" w:rsidRPr="003C4B5A" w14:paraId="5D16F255" w14:textId="77777777" w:rsidTr="00E92AB0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ADD563D" w14:textId="77777777" w:rsidR="003C4B5A" w:rsidRPr="003C4B5A" w:rsidRDefault="003C4B5A" w:rsidP="003C4B5A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election Process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4228D2" w14:textId="77777777" w:rsidR="003C4B5A" w:rsidRPr="00E92AB0" w:rsidRDefault="005F3B18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ascii="Arial Narrow" w:eastAsiaTheme="minorEastAsia" w:hAnsi="Arial Narrow"/>
                <w:sz w:val="18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1436632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January – February</w:t>
            </w:r>
          </w:p>
          <w:p w14:paraId="6D24BEC7" w14:textId="77777777" w:rsidR="003C4B5A" w:rsidRPr="003C4B5A" w:rsidRDefault="005F3B18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eastAsiaTheme="minorEastAsia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911663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July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B7C4DD" w14:textId="77777777" w:rsidR="003C4B5A" w:rsidRPr="003C4B5A" w:rsidRDefault="003C4B5A" w:rsidP="003C4B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0833C4" w14:textId="77777777" w:rsidR="003C4B5A" w:rsidRPr="003C4B5A" w:rsidRDefault="005F3B18" w:rsidP="00E92AB0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235924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14:paraId="63B6CC1B" w14:textId="77777777" w:rsidR="003C4B5A" w:rsidRPr="003C4B5A" w:rsidRDefault="005F3B18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208222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76C102D8" w14:textId="77777777" w:rsidR="003C4B5A" w:rsidRPr="003C4B5A" w:rsidRDefault="005F3B18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59609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65970CE8" w14:textId="77777777" w:rsidR="003C4B5A" w:rsidRPr="003C4B5A" w:rsidRDefault="005F3B18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45342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6ED7049C" w14:textId="77777777" w:rsidR="003C4B5A" w:rsidRPr="003C4B5A" w:rsidRDefault="005F3B18" w:rsidP="00E92AB0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463570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D8B6D4" w14:textId="77777777" w:rsidR="003C4B5A" w:rsidRPr="003C4B5A" w:rsidRDefault="003C4B5A" w:rsidP="00E92AB0">
            <w:pPr>
              <w:pStyle w:val="TableParagraph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Name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9EABB0F" w14:textId="77777777" w:rsidR="003C4B5A" w:rsidRPr="00EA18A6" w:rsidRDefault="003C4B5A" w:rsidP="003C4B5A">
            <w:pPr>
              <w:pStyle w:val="TableParagraph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</w:tr>
      <w:tr w:rsidR="00193775" w:rsidRPr="003C4B5A" w14:paraId="58A77F03" w14:textId="77777777" w:rsidTr="00685729">
        <w:trPr>
          <w:trHeight w:val="624"/>
        </w:trPr>
        <w:tc>
          <w:tcPr>
            <w:tcW w:w="9412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14:paraId="545B9672" w14:textId="77777777" w:rsidR="00990CD8" w:rsidRPr="003C4B5A" w:rsidRDefault="002E20D4" w:rsidP="00685729">
            <w:pPr>
              <w:pStyle w:val="TableParagraph"/>
              <w:spacing w:before="97"/>
              <w:ind w:left="90"/>
              <w:rPr>
                <w:sz w:val="18"/>
              </w:rPr>
            </w:pPr>
            <w:r w:rsidRPr="002E20D4">
              <w:rPr>
                <w:spacing w:val="-1"/>
                <w:sz w:val="18"/>
              </w:rPr>
              <w:t>Write bibliographic information (author names, title of the paper, journal name, volume, number, starting and</w:t>
            </w:r>
            <w:r w:rsidR="00685729">
              <w:rPr>
                <w:spacing w:val="-1"/>
                <w:sz w:val="18"/>
              </w:rPr>
              <w:t xml:space="preserve"> </w:t>
            </w:r>
            <w:r w:rsidRPr="002E20D4">
              <w:rPr>
                <w:spacing w:val="-1"/>
                <w:sz w:val="18"/>
              </w:rPr>
              <w:t>ending pages, publication year) of your major papers within 300 words in English.</w:t>
            </w:r>
          </w:p>
        </w:tc>
      </w:tr>
      <w:tr w:rsidR="00193775" w:rsidRPr="003C4B5A" w14:paraId="3AA97B34" w14:textId="77777777" w:rsidTr="00DF2FB3">
        <w:trPr>
          <w:trHeight w:val="3109"/>
        </w:trPr>
        <w:tc>
          <w:tcPr>
            <w:tcW w:w="9412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14:paraId="2CC069A3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CA159FE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50665E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1810A4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E74A6E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C32D21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4B299B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2BFE7C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2AD4F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139F41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75695E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FC2E1C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25C044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F1CFD2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62951A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A2F721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9392CE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17BA0F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DBB6F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061BC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63C40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D63551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6C467C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7CE83B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89F69A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6A42C2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3E351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486E53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613EAC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522F44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01A6F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F6F893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4F0700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70797D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958C2E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D3A3A2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DD5343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412A9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A0B285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174A7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D90FEF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93137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B5F8B9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B7BBA6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4AB26C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FBC24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9595FA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B6A00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D25B54F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12E85C20" w14:textId="77777777" w:rsidR="00193775" w:rsidRPr="003C4B5A" w:rsidRDefault="004A4A78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 w:rsidR="008A3D5D"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 w:rsidR="008A3D5D"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 w:rsidR="008A3D5D"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7722F01E" w14:textId="77777777" w:rsidR="00193775" w:rsidRPr="003C4B5A" w:rsidRDefault="004A4A78" w:rsidP="003C4B5A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 w:rsidR="008A3D5D"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193775" w:rsidRPr="003C4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C10A" w14:textId="77777777" w:rsidR="00D12CDE" w:rsidRDefault="00D12CDE">
      <w:r>
        <w:separator/>
      </w:r>
    </w:p>
  </w:endnote>
  <w:endnote w:type="continuationSeparator" w:id="0">
    <w:p w14:paraId="018F618E" w14:textId="77777777" w:rsidR="00D12CDE" w:rsidRDefault="00D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1B92" w14:textId="77777777" w:rsidR="005F3B18" w:rsidRDefault="005F3B1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A9A0" w14:textId="77777777" w:rsidR="005F3B18" w:rsidRDefault="005F3B1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81D8" w14:textId="77777777" w:rsidR="005F3B18" w:rsidRDefault="005F3B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0090" w14:textId="77777777" w:rsidR="00D12CDE" w:rsidRDefault="00D12CDE">
      <w:r>
        <w:separator/>
      </w:r>
    </w:p>
  </w:footnote>
  <w:footnote w:type="continuationSeparator" w:id="0">
    <w:p w14:paraId="29128703" w14:textId="77777777" w:rsidR="00D12CDE" w:rsidRDefault="00D1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A2CF" w14:textId="77777777" w:rsidR="005F3B18" w:rsidRDefault="005F3B1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76A7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570E9DA4" wp14:editId="66C272F8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40197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261DD6CC" w14:textId="5CAFB0B5" w:rsidR="00FE551F" w:rsidRPr="005F3B18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F3B18">
                            <w:rPr>
                              <w:rFonts w:ascii="Arial" w:hAnsi="Arial" w:cs="Arial"/>
                              <w:sz w:val="16"/>
                            </w:rPr>
                            <w:t>(Special Selection for Overseas Residents,</w:t>
                          </w:r>
                          <w:r w:rsidRPr="005F3B18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F3B18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F3B18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F3B18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5F3B18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F3B18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9B0AC0" w:rsidRPr="005F3B18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3</w:t>
                          </w:r>
                          <w:r w:rsidRPr="005F3B18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61C61AE3" w14:textId="77777777" w:rsidR="00193775" w:rsidRPr="00FE551F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E9DA4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" filled="f" stroked="f">
              <v:textbox inset="0,0,0,0">
                <w:txbxContent>
                  <w:p w14:paraId="60E40197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261DD6CC" w14:textId="5CAFB0B5" w:rsidR="00FE551F" w:rsidRPr="005F3B18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F3B18">
                      <w:rPr>
                        <w:rFonts w:ascii="Arial" w:hAnsi="Arial" w:cs="Arial"/>
                        <w:sz w:val="16"/>
                      </w:rPr>
                      <w:t>(Special Selection for Overseas Residents,</w:t>
                    </w:r>
                    <w:r w:rsidRPr="005F3B18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F3B18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F3B18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F3B18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5F3B18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F3B18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9B0AC0" w:rsidRPr="005F3B18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3</w:t>
                    </w:r>
                    <w:r w:rsidRPr="005F3B18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61C61AE3" w14:textId="77777777" w:rsidR="00193775" w:rsidRPr="00FE551F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4C80" w14:textId="77777777" w:rsidR="005F3B18" w:rsidRDefault="005F3B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115680"/>
    <w:rsid w:val="00193775"/>
    <w:rsid w:val="0026597F"/>
    <w:rsid w:val="002E20D4"/>
    <w:rsid w:val="003866F5"/>
    <w:rsid w:val="003C4B5A"/>
    <w:rsid w:val="004A4A78"/>
    <w:rsid w:val="004B3D93"/>
    <w:rsid w:val="005F3B18"/>
    <w:rsid w:val="00685729"/>
    <w:rsid w:val="00893E7E"/>
    <w:rsid w:val="008A3D5D"/>
    <w:rsid w:val="00990CD8"/>
    <w:rsid w:val="009B0AC0"/>
    <w:rsid w:val="00B573A9"/>
    <w:rsid w:val="00C51EF3"/>
    <w:rsid w:val="00C62AD6"/>
    <w:rsid w:val="00D12CDE"/>
    <w:rsid w:val="00DF2FB3"/>
    <w:rsid w:val="00E75AB9"/>
    <w:rsid w:val="00E92AB0"/>
    <w:rsid w:val="00EA18A6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9439EA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3F52-545D-4DF8-AD8C-77485C23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Yamaguchikohei</cp:lastModifiedBy>
  <cp:revision>8</cp:revision>
  <dcterms:created xsi:type="dcterms:W3CDTF">2021-08-25T07:53:00Z</dcterms:created>
  <dcterms:modified xsi:type="dcterms:W3CDTF">2022-08-31T00:25:00Z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